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3C8" w:rsidRDefault="00AC63C8" w:rsidP="00AC63C8">
      <w:pPr>
        <w:spacing w:line="480" w:lineRule="auto"/>
        <w:jc w:val="center"/>
        <w:rPr>
          <w:rFonts w:ascii="Times New Roman" w:hAnsi="Times New Roman" w:cs="Times New Roman"/>
          <w:sz w:val="24"/>
          <w:szCs w:val="24"/>
        </w:rPr>
      </w:pPr>
    </w:p>
    <w:p w:rsidR="00AC63C8" w:rsidRDefault="00AC63C8" w:rsidP="00AC63C8">
      <w:pPr>
        <w:spacing w:line="480" w:lineRule="auto"/>
        <w:jc w:val="center"/>
        <w:rPr>
          <w:rFonts w:ascii="Times New Roman" w:hAnsi="Times New Roman" w:cs="Times New Roman"/>
          <w:sz w:val="24"/>
          <w:szCs w:val="24"/>
        </w:rPr>
      </w:pPr>
    </w:p>
    <w:p w:rsidR="00AC63C8" w:rsidRDefault="00AC63C8" w:rsidP="00AC63C8">
      <w:pPr>
        <w:spacing w:line="480" w:lineRule="auto"/>
        <w:jc w:val="center"/>
        <w:rPr>
          <w:rFonts w:ascii="Times New Roman" w:hAnsi="Times New Roman" w:cs="Times New Roman"/>
          <w:sz w:val="24"/>
          <w:szCs w:val="24"/>
        </w:rPr>
      </w:pPr>
    </w:p>
    <w:p w:rsidR="00AC63C8" w:rsidRDefault="00AC63C8" w:rsidP="00AC63C8">
      <w:pPr>
        <w:spacing w:line="480" w:lineRule="auto"/>
        <w:jc w:val="center"/>
        <w:rPr>
          <w:rFonts w:ascii="Times New Roman" w:hAnsi="Times New Roman" w:cs="Times New Roman"/>
          <w:sz w:val="24"/>
          <w:szCs w:val="24"/>
        </w:rPr>
      </w:pPr>
    </w:p>
    <w:p w:rsidR="00AC63C8" w:rsidRDefault="00AC63C8" w:rsidP="00AC63C8">
      <w:pPr>
        <w:spacing w:line="480" w:lineRule="auto"/>
        <w:jc w:val="center"/>
        <w:rPr>
          <w:rFonts w:ascii="Times New Roman" w:hAnsi="Times New Roman" w:cs="Times New Roman"/>
          <w:sz w:val="24"/>
          <w:szCs w:val="24"/>
        </w:rPr>
      </w:pPr>
    </w:p>
    <w:p w:rsidR="00D94C70" w:rsidRPr="00AC63C8" w:rsidRDefault="00D94C70" w:rsidP="00AC63C8">
      <w:pPr>
        <w:spacing w:line="480" w:lineRule="auto"/>
        <w:jc w:val="center"/>
        <w:rPr>
          <w:rFonts w:ascii="Times New Roman" w:hAnsi="Times New Roman" w:cs="Times New Roman"/>
          <w:sz w:val="24"/>
          <w:szCs w:val="24"/>
        </w:rPr>
      </w:pPr>
      <w:r w:rsidRPr="00AC63C8">
        <w:rPr>
          <w:rFonts w:ascii="Times New Roman" w:hAnsi="Times New Roman" w:cs="Times New Roman"/>
          <w:sz w:val="24"/>
          <w:szCs w:val="24"/>
        </w:rPr>
        <w:t>Strategy Plans</w:t>
      </w:r>
    </w:p>
    <w:p w:rsidR="00D94C70" w:rsidRPr="00AC63C8" w:rsidRDefault="00D94C70" w:rsidP="00AC63C8">
      <w:pPr>
        <w:spacing w:line="480" w:lineRule="auto"/>
        <w:jc w:val="center"/>
        <w:rPr>
          <w:rFonts w:ascii="Times New Roman" w:hAnsi="Times New Roman" w:cs="Times New Roman"/>
          <w:sz w:val="24"/>
          <w:szCs w:val="24"/>
        </w:rPr>
      </w:pPr>
      <w:r w:rsidRPr="00AC63C8">
        <w:rPr>
          <w:rFonts w:ascii="Times New Roman" w:hAnsi="Times New Roman" w:cs="Times New Roman"/>
          <w:sz w:val="24"/>
          <w:szCs w:val="24"/>
        </w:rPr>
        <w:t>Name</w:t>
      </w:r>
    </w:p>
    <w:p w:rsidR="00D94C70" w:rsidRPr="00AC63C8" w:rsidRDefault="00D94C70" w:rsidP="00AC63C8">
      <w:pPr>
        <w:spacing w:line="480" w:lineRule="auto"/>
        <w:jc w:val="center"/>
        <w:rPr>
          <w:rFonts w:ascii="Times New Roman" w:hAnsi="Times New Roman" w:cs="Times New Roman"/>
          <w:sz w:val="24"/>
          <w:szCs w:val="24"/>
        </w:rPr>
      </w:pPr>
      <w:r w:rsidRPr="00AC63C8">
        <w:rPr>
          <w:rFonts w:ascii="Times New Roman" w:hAnsi="Times New Roman" w:cs="Times New Roman"/>
          <w:sz w:val="24"/>
          <w:szCs w:val="24"/>
        </w:rPr>
        <w:t>Institution Affiliations</w:t>
      </w:r>
    </w:p>
    <w:p w:rsidR="00D94C70" w:rsidRPr="00AC63C8" w:rsidRDefault="00D94C70" w:rsidP="00AC63C8">
      <w:pPr>
        <w:spacing w:line="480" w:lineRule="auto"/>
        <w:jc w:val="center"/>
        <w:rPr>
          <w:rFonts w:ascii="Times New Roman" w:hAnsi="Times New Roman" w:cs="Times New Roman"/>
          <w:sz w:val="24"/>
          <w:szCs w:val="24"/>
        </w:rPr>
      </w:pPr>
      <w:r w:rsidRPr="00AC63C8">
        <w:rPr>
          <w:rFonts w:ascii="Times New Roman" w:hAnsi="Times New Roman" w:cs="Times New Roman"/>
          <w:sz w:val="24"/>
          <w:szCs w:val="24"/>
        </w:rPr>
        <w:t>Course Title</w:t>
      </w:r>
    </w:p>
    <w:p w:rsidR="00D94C70" w:rsidRPr="00AC63C8" w:rsidRDefault="00D94C70" w:rsidP="00AC63C8">
      <w:pPr>
        <w:spacing w:line="480" w:lineRule="auto"/>
        <w:jc w:val="center"/>
        <w:rPr>
          <w:rFonts w:ascii="Times New Roman" w:hAnsi="Times New Roman" w:cs="Times New Roman"/>
          <w:sz w:val="24"/>
          <w:szCs w:val="24"/>
        </w:rPr>
      </w:pPr>
      <w:r w:rsidRPr="00AC63C8">
        <w:rPr>
          <w:rFonts w:ascii="Times New Roman" w:hAnsi="Times New Roman" w:cs="Times New Roman"/>
          <w:sz w:val="24"/>
          <w:szCs w:val="24"/>
        </w:rPr>
        <w:t>Date</w:t>
      </w:r>
    </w:p>
    <w:p w:rsidR="00AC63C8" w:rsidRDefault="00AC63C8" w:rsidP="00AC63C8">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rsidR="004B3AC9" w:rsidRPr="00AC63C8" w:rsidRDefault="00973B65" w:rsidP="00AC63C8">
      <w:pPr>
        <w:spacing w:line="480" w:lineRule="auto"/>
        <w:ind w:firstLine="720"/>
        <w:jc w:val="both"/>
        <w:rPr>
          <w:rFonts w:ascii="Times New Roman" w:hAnsi="Times New Roman" w:cs="Times New Roman"/>
          <w:b/>
          <w:sz w:val="24"/>
          <w:szCs w:val="24"/>
        </w:rPr>
      </w:pPr>
      <w:r w:rsidRPr="00AC63C8">
        <w:rPr>
          <w:rFonts w:ascii="Times New Roman" w:hAnsi="Times New Roman" w:cs="Times New Roman"/>
          <w:b/>
          <w:sz w:val="24"/>
          <w:szCs w:val="24"/>
        </w:rPr>
        <w:lastRenderedPageBreak/>
        <w:t xml:space="preserve">Q1. </w:t>
      </w:r>
    </w:p>
    <w:p w:rsidR="00973B65" w:rsidRPr="00AC63C8" w:rsidRDefault="00973B65" w:rsidP="00AC63C8">
      <w:pPr>
        <w:spacing w:line="480" w:lineRule="auto"/>
        <w:ind w:firstLine="720"/>
        <w:jc w:val="both"/>
        <w:rPr>
          <w:rFonts w:ascii="Times New Roman" w:hAnsi="Times New Roman" w:cs="Times New Roman"/>
          <w:sz w:val="24"/>
          <w:szCs w:val="24"/>
        </w:rPr>
      </w:pPr>
      <w:r w:rsidRPr="00AC63C8">
        <w:rPr>
          <w:rFonts w:ascii="Times New Roman" w:hAnsi="Times New Roman" w:cs="Times New Roman"/>
          <w:sz w:val="24"/>
          <w:szCs w:val="24"/>
        </w:rPr>
        <w:t>The three of the five Ps of strategy implementation I have identified are plan, position</w:t>
      </w:r>
      <w:r w:rsidR="00AC63C8">
        <w:rPr>
          <w:rFonts w:ascii="Times New Roman" w:hAnsi="Times New Roman" w:cs="Times New Roman"/>
          <w:sz w:val="24"/>
          <w:szCs w:val="24"/>
        </w:rPr>
        <w:t>,</w:t>
      </w:r>
      <w:r w:rsidRPr="00AC63C8">
        <w:rPr>
          <w:rFonts w:ascii="Times New Roman" w:hAnsi="Times New Roman" w:cs="Times New Roman"/>
          <w:sz w:val="24"/>
          <w:szCs w:val="24"/>
        </w:rPr>
        <w:t xml:space="preserve"> and perspective. First, strategy as a </w:t>
      </w:r>
      <w:r w:rsidRPr="00AC63C8">
        <w:rPr>
          <w:rFonts w:ascii="Times New Roman" w:hAnsi="Times New Roman" w:cs="Times New Roman"/>
          <w:b/>
          <w:sz w:val="24"/>
          <w:szCs w:val="24"/>
        </w:rPr>
        <w:t>plan</w:t>
      </w:r>
      <w:r w:rsidRPr="00AC63C8">
        <w:rPr>
          <w:rFonts w:ascii="Times New Roman" w:hAnsi="Times New Roman" w:cs="Times New Roman"/>
          <w:sz w:val="24"/>
          <w:szCs w:val="24"/>
        </w:rPr>
        <w:t xml:space="preserve"> is a very essential part of the </w:t>
      </w:r>
      <w:r w:rsidR="00AC63C8" w:rsidRPr="00AC63C8">
        <w:rPr>
          <w:rFonts w:ascii="Times New Roman" w:hAnsi="Times New Roman" w:cs="Times New Roman"/>
          <w:sz w:val="24"/>
          <w:szCs w:val="24"/>
        </w:rPr>
        <w:t>strategy</w:t>
      </w:r>
      <w:r w:rsidRPr="00AC63C8">
        <w:rPr>
          <w:rFonts w:ascii="Times New Roman" w:hAnsi="Times New Roman" w:cs="Times New Roman"/>
          <w:sz w:val="24"/>
          <w:szCs w:val="24"/>
        </w:rPr>
        <w:t xml:space="preserve"> formulation and implementation process. Planning in most cases occur</w:t>
      </w:r>
      <w:r w:rsidR="00AC63C8">
        <w:rPr>
          <w:rFonts w:ascii="Times New Roman" w:hAnsi="Times New Roman" w:cs="Times New Roman"/>
          <w:sz w:val="24"/>
          <w:szCs w:val="24"/>
        </w:rPr>
        <w:t>s</w:t>
      </w:r>
      <w:r w:rsidRPr="00AC63C8">
        <w:rPr>
          <w:rFonts w:ascii="Times New Roman" w:hAnsi="Times New Roman" w:cs="Times New Roman"/>
          <w:sz w:val="24"/>
          <w:szCs w:val="24"/>
        </w:rPr>
        <w:t xml:space="preserve"> naturally to us although we also have to adopt brainstorming options and which will enable us </w:t>
      </w:r>
      <w:r w:rsidR="00AC63C8">
        <w:rPr>
          <w:rFonts w:ascii="Times New Roman" w:hAnsi="Times New Roman" w:cs="Times New Roman"/>
          <w:sz w:val="24"/>
          <w:szCs w:val="24"/>
        </w:rPr>
        <w:t xml:space="preserve">to </w:t>
      </w:r>
      <w:r w:rsidRPr="00AC63C8">
        <w:rPr>
          <w:rFonts w:ascii="Times New Roman" w:hAnsi="Times New Roman" w:cs="Times New Roman"/>
          <w:sz w:val="24"/>
          <w:szCs w:val="24"/>
        </w:rPr>
        <w:t xml:space="preserve">deliver an effective plan. Secondly, </w:t>
      </w:r>
      <w:r w:rsidRPr="00AC63C8">
        <w:rPr>
          <w:rFonts w:ascii="Times New Roman" w:hAnsi="Times New Roman" w:cs="Times New Roman"/>
          <w:b/>
          <w:sz w:val="24"/>
          <w:szCs w:val="24"/>
        </w:rPr>
        <w:t>position</w:t>
      </w:r>
      <w:r w:rsidRPr="00AC63C8">
        <w:rPr>
          <w:rFonts w:ascii="Times New Roman" w:hAnsi="Times New Roman" w:cs="Times New Roman"/>
          <w:sz w:val="24"/>
          <w:szCs w:val="24"/>
        </w:rPr>
        <w:t xml:space="preserve"> defines your decision on where to position yourself in the market place. Position strategy helps businesses to explore how they fit their organizations in their respective environments and hence help them develop a sustainable competitive advantage. Finally, </w:t>
      </w:r>
      <w:r w:rsidRPr="00AC63C8">
        <w:rPr>
          <w:rFonts w:ascii="Times New Roman" w:hAnsi="Times New Roman" w:cs="Times New Roman"/>
          <w:b/>
          <w:sz w:val="24"/>
          <w:szCs w:val="24"/>
        </w:rPr>
        <w:t xml:space="preserve">perspective </w:t>
      </w:r>
      <w:r w:rsidRPr="00AC63C8">
        <w:rPr>
          <w:rFonts w:ascii="Times New Roman" w:hAnsi="Times New Roman" w:cs="Times New Roman"/>
          <w:sz w:val="24"/>
          <w:szCs w:val="24"/>
        </w:rPr>
        <w:t>is a strategy</w:t>
      </w:r>
      <w:r w:rsidRPr="00AC63C8">
        <w:rPr>
          <w:rFonts w:ascii="Times New Roman" w:hAnsi="Times New Roman" w:cs="Times New Roman"/>
          <w:b/>
          <w:sz w:val="24"/>
          <w:szCs w:val="24"/>
        </w:rPr>
        <w:t xml:space="preserve"> </w:t>
      </w:r>
      <w:r w:rsidR="00F565E8" w:rsidRPr="00AC63C8">
        <w:rPr>
          <w:rFonts w:ascii="Times New Roman" w:hAnsi="Times New Roman" w:cs="Times New Roman"/>
          <w:sz w:val="24"/>
          <w:szCs w:val="24"/>
        </w:rPr>
        <w:t>that emphasizes</w:t>
      </w:r>
      <w:r w:rsidR="00F565E8" w:rsidRPr="00AC63C8">
        <w:rPr>
          <w:rFonts w:ascii="Times New Roman" w:hAnsi="Times New Roman" w:cs="Times New Roman"/>
          <w:b/>
          <w:sz w:val="24"/>
          <w:szCs w:val="24"/>
        </w:rPr>
        <w:t xml:space="preserve"> </w:t>
      </w:r>
      <w:r w:rsidR="00F565E8" w:rsidRPr="00AC63C8">
        <w:rPr>
          <w:rFonts w:ascii="Times New Roman" w:hAnsi="Times New Roman" w:cs="Times New Roman"/>
          <w:sz w:val="24"/>
          <w:szCs w:val="24"/>
        </w:rPr>
        <w:t xml:space="preserve">the substantial influence which the culture of the organization and the collective thinking of the business have in the strategic decision making within the processes </w:t>
      </w:r>
      <w:r w:rsidR="00AC63C8" w:rsidRPr="00AC63C8">
        <w:rPr>
          <w:rFonts w:ascii="Times New Roman" w:hAnsi="Times New Roman" w:cs="Times New Roman"/>
          <w:sz w:val="24"/>
          <w:szCs w:val="24"/>
        </w:rPr>
        <w:t>of the business, (</w:t>
      </w:r>
      <w:r w:rsidR="00AC63C8" w:rsidRPr="00AC63C8">
        <w:rPr>
          <w:rFonts w:ascii="Times New Roman" w:hAnsi="Times New Roman" w:cs="Times New Roman"/>
          <w:sz w:val="24"/>
          <w:szCs w:val="24"/>
          <w:shd w:val="clear" w:color="auto" w:fill="FFFFFF"/>
        </w:rPr>
        <w:t xml:space="preserve">Esmaeili, </w:t>
      </w:r>
      <w:r w:rsidR="00AC63C8" w:rsidRPr="00AC63C8">
        <w:rPr>
          <w:rFonts w:ascii="Times New Roman" w:hAnsi="Times New Roman" w:cs="Times New Roman"/>
          <w:sz w:val="24"/>
          <w:szCs w:val="24"/>
          <w:shd w:val="clear" w:color="auto" w:fill="FFFFFF"/>
        </w:rPr>
        <w:t>2015).</w:t>
      </w:r>
    </w:p>
    <w:p w:rsidR="00F565E8" w:rsidRPr="00AC63C8" w:rsidRDefault="00F565E8" w:rsidP="00AC63C8">
      <w:pPr>
        <w:spacing w:line="480" w:lineRule="auto"/>
        <w:ind w:firstLine="720"/>
        <w:jc w:val="both"/>
        <w:rPr>
          <w:rFonts w:ascii="Times New Roman" w:hAnsi="Times New Roman" w:cs="Times New Roman"/>
          <w:b/>
          <w:sz w:val="24"/>
          <w:szCs w:val="24"/>
        </w:rPr>
      </w:pPr>
      <w:r w:rsidRPr="00AC63C8">
        <w:rPr>
          <w:rFonts w:ascii="Times New Roman" w:hAnsi="Times New Roman" w:cs="Times New Roman"/>
          <w:b/>
          <w:sz w:val="24"/>
          <w:szCs w:val="24"/>
        </w:rPr>
        <w:t xml:space="preserve">Q2. </w:t>
      </w:r>
    </w:p>
    <w:p w:rsidR="00F565E8" w:rsidRPr="00AC63C8" w:rsidRDefault="00F565E8" w:rsidP="00AC63C8">
      <w:pPr>
        <w:spacing w:line="480" w:lineRule="auto"/>
        <w:ind w:firstLine="720"/>
        <w:jc w:val="both"/>
        <w:rPr>
          <w:rFonts w:ascii="Times New Roman" w:hAnsi="Times New Roman" w:cs="Times New Roman"/>
          <w:sz w:val="24"/>
          <w:szCs w:val="24"/>
        </w:rPr>
      </w:pPr>
      <w:r w:rsidRPr="00AC63C8">
        <w:rPr>
          <w:rFonts w:ascii="Times New Roman" w:hAnsi="Times New Roman" w:cs="Times New Roman"/>
          <w:sz w:val="24"/>
          <w:szCs w:val="24"/>
        </w:rPr>
        <w:t xml:space="preserve">The strategy posted on the wall </w:t>
      </w:r>
      <w:r w:rsidR="00CB0314" w:rsidRPr="00AC63C8">
        <w:rPr>
          <w:rFonts w:ascii="Times New Roman" w:hAnsi="Times New Roman" w:cs="Times New Roman"/>
          <w:sz w:val="24"/>
          <w:szCs w:val="24"/>
        </w:rPr>
        <w:t xml:space="preserve">is a strategic plan which aims at supporting the vision of the organization and its mission statements, by defining the strategic plan towards the achievement of both of them. </w:t>
      </w:r>
      <w:r w:rsidR="005D5333" w:rsidRPr="00AC63C8">
        <w:rPr>
          <w:rFonts w:ascii="Times New Roman" w:hAnsi="Times New Roman" w:cs="Times New Roman"/>
          <w:sz w:val="24"/>
          <w:szCs w:val="24"/>
        </w:rPr>
        <w:t xml:space="preserve">The strategy posted on the wall generally </w:t>
      </w:r>
      <w:r w:rsidR="00FF598B" w:rsidRPr="00AC63C8">
        <w:rPr>
          <w:rFonts w:ascii="Times New Roman" w:hAnsi="Times New Roman" w:cs="Times New Roman"/>
          <w:sz w:val="24"/>
          <w:szCs w:val="24"/>
        </w:rPr>
        <w:t>offers</w:t>
      </w:r>
      <w:r w:rsidR="005D5333" w:rsidRPr="00AC63C8">
        <w:rPr>
          <w:rFonts w:ascii="Times New Roman" w:hAnsi="Times New Roman" w:cs="Times New Roman"/>
          <w:sz w:val="24"/>
          <w:szCs w:val="24"/>
        </w:rPr>
        <w:t xml:space="preserve"> </w:t>
      </w:r>
      <w:r w:rsidR="00FF598B">
        <w:rPr>
          <w:rFonts w:ascii="Times New Roman" w:hAnsi="Times New Roman" w:cs="Times New Roman"/>
          <w:sz w:val="24"/>
          <w:szCs w:val="24"/>
        </w:rPr>
        <w:t>a</w:t>
      </w:r>
      <w:r w:rsidR="005D5333" w:rsidRPr="00AC63C8">
        <w:rPr>
          <w:rFonts w:ascii="Times New Roman" w:hAnsi="Times New Roman" w:cs="Times New Roman"/>
          <w:sz w:val="24"/>
          <w:szCs w:val="24"/>
        </w:rPr>
        <w:t xml:space="preserve"> </w:t>
      </w:r>
      <w:r w:rsidR="00FF598B" w:rsidRPr="00AC63C8">
        <w:rPr>
          <w:rFonts w:ascii="Times New Roman" w:hAnsi="Times New Roman" w:cs="Times New Roman"/>
          <w:sz w:val="24"/>
          <w:szCs w:val="24"/>
        </w:rPr>
        <w:t>wide</w:t>
      </w:r>
      <w:r w:rsidR="005D5333" w:rsidRPr="00AC63C8">
        <w:rPr>
          <w:rFonts w:ascii="Times New Roman" w:hAnsi="Times New Roman" w:cs="Times New Roman"/>
          <w:sz w:val="24"/>
          <w:szCs w:val="24"/>
        </w:rPr>
        <w:t xml:space="preserve"> and long-term picture, which the top management can use to </w:t>
      </w:r>
      <w:r w:rsidR="00FF598B">
        <w:rPr>
          <w:rFonts w:ascii="Times New Roman" w:hAnsi="Times New Roman" w:cs="Times New Roman"/>
          <w:sz w:val="24"/>
          <w:szCs w:val="24"/>
        </w:rPr>
        <w:t>develop</w:t>
      </w:r>
      <w:r w:rsidR="005D5333" w:rsidRPr="00AC63C8">
        <w:rPr>
          <w:rFonts w:ascii="Times New Roman" w:hAnsi="Times New Roman" w:cs="Times New Roman"/>
          <w:sz w:val="24"/>
          <w:szCs w:val="24"/>
        </w:rPr>
        <w:t xml:space="preserve"> </w:t>
      </w:r>
      <w:bookmarkStart w:id="0" w:name="_GoBack"/>
      <w:bookmarkEnd w:id="0"/>
      <w:r w:rsidR="005D5333" w:rsidRPr="00AC63C8">
        <w:rPr>
          <w:rFonts w:ascii="Times New Roman" w:hAnsi="Times New Roman" w:cs="Times New Roman"/>
          <w:sz w:val="24"/>
          <w:szCs w:val="24"/>
        </w:rPr>
        <w:t xml:space="preserve">future </w:t>
      </w:r>
      <w:r w:rsidR="00FF598B" w:rsidRPr="00AC63C8">
        <w:rPr>
          <w:rFonts w:ascii="Times New Roman" w:hAnsi="Times New Roman" w:cs="Times New Roman"/>
          <w:sz w:val="24"/>
          <w:szCs w:val="24"/>
        </w:rPr>
        <w:t>activities</w:t>
      </w:r>
      <w:r w:rsidR="005D5333" w:rsidRPr="00AC63C8">
        <w:rPr>
          <w:rFonts w:ascii="Times New Roman" w:hAnsi="Times New Roman" w:cs="Times New Roman"/>
          <w:sz w:val="24"/>
          <w:szCs w:val="24"/>
        </w:rPr>
        <w:t xml:space="preserve"> and influence the occurrence of the actual plans. On the other hand, the actual plans which occur are the short-term achievements whose focus narrow</w:t>
      </w:r>
      <w:r w:rsidR="00AC63C8">
        <w:rPr>
          <w:rFonts w:ascii="Times New Roman" w:hAnsi="Times New Roman" w:cs="Times New Roman"/>
          <w:sz w:val="24"/>
          <w:szCs w:val="24"/>
        </w:rPr>
        <w:t>s</w:t>
      </w:r>
      <w:r w:rsidR="005D5333" w:rsidRPr="00AC63C8">
        <w:rPr>
          <w:rFonts w:ascii="Times New Roman" w:hAnsi="Times New Roman" w:cs="Times New Roman"/>
          <w:sz w:val="24"/>
          <w:szCs w:val="24"/>
        </w:rPr>
        <w:t xml:space="preserve"> down into the individual departments and unit levels. The strategic plans which occur are outline</w:t>
      </w:r>
      <w:r w:rsidR="00AC63C8">
        <w:rPr>
          <w:rFonts w:ascii="Times New Roman" w:hAnsi="Times New Roman" w:cs="Times New Roman"/>
          <w:sz w:val="24"/>
          <w:szCs w:val="24"/>
        </w:rPr>
        <w:t>d</w:t>
      </w:r>
      <w:r w:rsidR="005D5333" w:rsidRPr="00AC63C8">
        <w:rPr>
          <w:rFonts w:ascii="Times New Roman" w:hAnsi="Times New Roman" w:cs="Times New Roman"/>
          <w:sz w:val="24"/>
          <w:szCs w:val="24"/>
        </w:rPr>
        <w:t xml:space="preserve"> the</w:t>
      </w:r>
      <w:r w:rsidR="00306459" w:rsidRPr="00AC63C8">
        <w:rPr>
          <w:rFonts w:ascii="Times New Roman" w:hAnsi="Times New Roman" w:cs="Times New Roman"/>
          <w:sz w:val="24"/>
          <w:szCs w:val="24"/>
        </w:rPr>
        <w:t xml:space="preserve"> achievement of each department, how it has achieved them</w:t>
      </w:r>
      <w:r w:rsidR="00AC63C8">
        <w:rPr>
          <w:rFonts w:ascii="Times New Roman" w:hAnsi="Times New Roman" w:cs="Times New Roman"/>
          <w:sz w:val="24"/>
          <w:szCs w:val="24"/>
        </w:rPr>
        <w:t>,</w:t>
      </w:r>
      <w:r w:rsidR="00306459" w:rsidRPr="00AC63C8">
        <w:rPr>
          <w:rFonts w:ascii="Times New Roman" w:hAnsi="Times New Roman" w:cs="Times New Roman"/>
          <w:sz w:val="24"/>
          <w:szCs w:val="24"/>
        </w:rPr>
        <w:t xml:space="preserve"> or what i</w:t>
      </w:r>
      <w:r w:rsidR="00AC63C8">
        <w:rPr>
          <w:rFonts w:ascii="Times New Roman" w:hAnsi="Times New Roman" w:cs="Times New Roman"/>
          <w:sz w:val="24"/>
          <w:szCs w:val="24"/>
        </w:rPr>
        <w:t>t</w:t>
      </w:r>
      <w:r w:rsidR="00306459" w:rsidRPr="00AC63C8">
        <w:rPr>
          <w:rFonts w:ascii="Times New Roman" w:hAnsi="Times New Roman" w:cs="Times New Roman"/>
          <w:sz w:val="24"/>
          <w:szCs w:val="24"/>
        </w:rPr>
        <w:t xml:space="preserve"> has to do to achieve the plans and the people responsible for t</w:t>
      </w:r>
      <w:r w:rsidR="00AC63C8" w:rsidRPr="00AC63C8">
        <w:rPr>
          <w:rFonts w:ascii="Times New Roman" w:hAnsi="Times New Roman" w:cs="Times New Roman"/>
          <w:sz w:val="24"/>
          <w:szCs w:val="24"/>
        </w:rPr>
        <w:t>he implementation of the plans, (</w:t>
      </w:r>
      <w:r w:rsidR="00AC63C8" w:rsidRPr="00AC63C8">
        <w:rPr>
          <w:rFonts w:ascii="Times New Roman" w:hAnsi="Times New Roman" w:cs="Times New Roman"/>
          <w:sz w:val="24"/>
          <w:szCs w:val="24"/>
          <w:shd w:val="clear" w:color="auto" w:fill="FFFFFF"/>
        </w:rPr>
        <w:t>Meredith,</w:t>
      </w:r>
      <w:r w:rsidR="00AC63C8" w:rsidRPr="00AC63C8">
        <w:rPr>
          <w:rFonts w:ascii="Times New Roman" w:hAnsi="Times New Roman" w:cs="Times New Roman"/>
          <w:sz w:val="24"/>
          <w:szCs w:val="24"/>
          <w:shd w:val="clear" w:color="auto" w:fill="FFFFFF"/>
        </w:rPr>
        <w:t xml:space="preserve"> </w:t>
      </w:r>
      <w:r w:rsidR="00AC63C8" w:rsidRPr="00AC63C8">
        <w:rPr>
          <w:rFonts w:ascii="Times New Roman" w:hAnsi="Times New Roman" w:cs="Times New Roman"/>
          <w:i/>
          <w:sz w:val="24"/>
          <w:szCs w:val="24"/>
          <w:shd w:val="clear" w:color="auto" w:fill="FFFFFF"/>
        </w:rPr>
        <w:t>et al</w:t>
      </w:r>
      <w:r w:rsidR="00AC63C8" w:rsidRPr="00AC63C8">
        <w:rPr>
          <w:rFonts w:ascii="Times New Roman" w:hAnsi="Times New Roman" w:cs="Times New Roman"/>
          <w:sz w:val="24"/>
          <w:szCs w:val="24"/>
          <w:shd w:val="clear" w:color="auto" w:fill="FFFFFF"/>
        </w:rPr>
        <w:t xml:space="preserve">, 2017). </w:t>
      </w:r>
    </w:p>
    <w:p w:rsidR="00AC63C8" w:rsidRDefault="00AC63C8" w:rsidP="00AC63C8">
      <w:pPr>
        <w:spacing w:line="480" w:lineRule="auto"/>
        <w:ind w:firstLine="720"/>
        <w:jc w:val="both"/>
        <w:rPr>
          <w:rFonts w:ascii="Times New Roman" w:hAnsi="Times New Roman" w:cs="Times New Roman"/>
          <w:b/>
          <w:sz w:val="24"/>
          <w:szCs w:val="24"/>
        </w:rPr>
      </w:pPr>
    </w:p>
    <w:p w:rsidR="00306459" w:rsidRPr="00AC63C8" w:rsidRDefault="00306459" w:rsidP="00AC63C8">
      <w:pPr>
        <w:spacing w:line="480" w:lineRule="auto"/>
        <w:ind w:firstLine="720"/>
        <w:jc w:val="both"/>
        <w:rPr>
          <w:rFonts w:ascii="Times New Roman" w:hAnsi="Times New Roman" w:cs="Times New Roman"/>
          <w:b/>
          <w:sz w:val="24"/>
          <w:szCs w:val="24"/>
        </w:rPr>
      </w:pPr>
      <w:r w:rsidRPr="00AC63C8">
        <w:rPr>
          <w:rFonts w:ascii="Times New Roman" w:hAnsi="Times New Roman" w:cs="Times New Roman"/>
          <w:b/>
          <w:sz w:val="24"/>
          <w:szCs w:val="24"/>
        </w:rPr>
        <w:t xml:space="preserve">Q3. </w:t>
      </w:r>
    </w:p>
    <w:p w:rsidR="00306459" w:rsidRPr="00AC63C8" w:rsidRDefault="00306459" w:rsidP="00AC63C8">
      <w:pPr>
        <w:spacing w:line="480" w:lineRule="auto"/>
        <w:ind w:firstLine="720"/>
        <w:jc w:val="both"/>
        <w:rPr>
          <w:rFonts w:ascii="Times New Roman" w:hAnsi="Times New Roman" w:cs="Times New Roman"/>
          <w:sz w:val="24"/>
          <w:szCs w:val="24"/>
        </w:rPr>
      </w:pPr>
      <w:r w:rsidRPr="00AC63C8">
        <w:rPr>
          <w:rFonts w:ascii="Times New Roman" w:hAnsi="Times New Roman" w:cs="Times New Roman"/>
          <w:sz w:val="24"/>
          <w:szCs w:val="24"/>
        </w:rPr>
        <w:t xml:space="preserve">Environmental scanning refers to the process of gathering information about events and </w:t>
      </w:r>
      <w:r w:rsidR="00AC63C8" w:rsidRPr="00AC63C8">
        <w:rPr>
          <w:rFonts w:ascii="Times New Roman" w:hAnsi="Times New Roman" w:cs="Times New Roman"/>
          <w:sz w:val="24"/>
          <w:szCs w:val="24"/>
        </w:rPr>
        <w:t>their</w:t>
      </w:r>
      <w:r w:rsidRPr="00AC63C8">
        <w:rPr>
          <w:rFonts w:ascii="Times New Roman" w:hAnsi="Times New Roman" w:cs="Times New Roman"/>
          <w:sz w:val="24"/>
          <w:szCs w:val="24"/>
        </w:rPr>
        <w:t xml:space="preserve"> relations within the internal and external business </w:t>
      </w:r>
      <w:r w:rsidR="00AC63C8" w:rsidRPr="00AC63C8">
        <w:rPr>
          <w:rFonts w:ascii="Times New Roman" w:hAnsi="Times New Roman" w:cs="Times New Roman"/>
          <w:sz w:val="24"/>
          <w:szCs w:val="24"/>
        </w:rPr>
        <w:t>environments</w:t>
      </w:r>
      <w:r w:rsidRPr="00AC63C8">
        <w:rPr>
          <w:rFonts w:ascii="Times New Roman" w:hAnsi="Times New Roman" w:cs="Times New Roman"/>
          <w:sz w:val="24"/>
          <w:szCs w:val="24"/>
        </w:rPr>
        <w:t xml:space="preserve">, </w:t>
      </w:r>
      <w:r w:rsidR="00AC63C8">
        <w:rPr>
          <w:rFonts w:ascii="Times New Roman" w:hAnsi="Times New Roman" w:cs="Times New Roman"/>
          <w:sz w:val="24"/>
          <w:szCs w:val="24"/>
        </w:rPr>
        <w:t>to gather</w:t>
      </w:r>
      <w:r w:rsidRPr="00AC63C8">
        <w:rPr>
          <w:rFonts w:ascii="Times New Roman" w:hAnsi="Times New Roman" w:cs="Times New Roman"/>
          <w:sz w:val="24"/>
          <w:szCs w:val="24"/>
        </w:rPr>
        <w:t xml:space="preserve"> information important in the determination of the future directions of the business. An example o</w:t>
      </w:r>
      <w:r w:rsidR="00373E85" w:rsidRPr="00AC63C8">
        <w:rPr>
          <w:rFonts w:ascii="Times New Roman" w:hAnsi="Times New Roman" w:cs="Times New Roman"/>
          <w:sz w:val="24"/>
          <w:szCs w:val="24"/>
        </w:rPr>
        <w:t>f environmental scanning is benchmarking initiatives in which a company can compare its performance, finances</w:t>
      </w:r>
      <w:r w:rsidR="00AC63C8">
        <w:rPr>
          <w:rFonts w:ascii="Times New Roman" w:hAnsi="Times New Roman" w:cs="Times New Roman"/>
          <w:sz w:val="24"/>
          <w:szCs w:val="24"/>
        </w:rPr>
        <w:t>,</w:t>
      </w:r>
      <w:r w:rsidR="00373E85" w:rsidRPr="00AC63C8">
        <w:rPr>
          <w:rFonts w:ascii="Times New Roman" w:hAnsi="Times New Roman" w:cs="Times New Roman"/>
          <w:sz w:val="24"/>
          <w:szCs w:val="24"/>
        </w:rPr>
        <w:t xml:space="preserve"> and other operational strategies and plans with other companies or the industry. </w:t>
      </w:r>
      <w:r w:rsidRPr="00AC63C8">
        <w:rPr>
          <w:rFonts w:ascii="Times New Roman" w:hAnsi="Times New Roman" w:cs="Times New Roman"/>
          <w:sz w:val="24"/>
          <w:szCs w:val="24"/>
        </w:rPr>
        <w:t xml:space="preserve">On the other hand, the internal scanning is the process of looking into the internal environments of a business to identify the </w:t>
      </w:r>
      <w:r w:rsidR="00AC63C8" w:rsidRPr="00AC63C8">
        <w:rPr>
          <w:rFonts w:ascii="Times New Roman" w:hAnsi="Times New Roman" w:cs="Times New Roman"/>
          <w:sz w:val="24"/>
          <w:szCs w:val="24"/>
        </w:rPr>
        <w:t>strengths</w:t>
      </w:r>
      <w:r w:rsidRPr="00AC63C8">
        <w:rPr>
          <w:rFonts w:ascii="Times New Roman" w:hAnsi="Times New Roman" w:cs="Times New Roman"/>
          <w:sz w:val="24"/>
          <w:szCs w:val="24"/>
        </w:rPr>
        <w:t xml:space="preserve"> and weaknesses of the business and also assess the resources and management skills needed in the business. Internal scanning is a component </w:t>
      </w:r>
      <w:r w:rsidR="00AC63C8">
        <w:rPr>
          <w:rFonts w:ascii="Times New Roman" w:hAnsi="Times New Roman" w:cs="Times New Roman"/>
          <w:sz w:val="24"/>
          <w:szCs w:val="24"/>
        </w:rPr>
        <w:t xml:space="preserve">of </w:t>
      </w:r>
      <w:r w:rsidRPr="00AC63C8">
        <w:rPr>
          <w:rFonts w:ascii="Times New Roman" w:hAnsi="Times New Roman" w:cs="Times New Roman"/>
          <w:sz w:val="24"/>
          <w:szCs w:val="24"/>
        </w:rPr>
        <w:t xml:space="preserve">the business strategic planning which scans how the internal structure and environment of the business fit into the planning process available in the business. </w:t>
      </w:r>
      <w:r w:rsidR="00373E85" w:rsidRPr="00AC63C8">
        <w:rPr>
          <w:rFonts w:ascii="Times New Roman" w:hAnsi="Times New Roman" w:cs="Times New Roman"/>
          <w:sz w:val="24"/>
          <w:szCs w:val="24"/>
        </w:rPr>
        <w:t xml:space="preserve">An example of internal scanning is the use of business records to identify </w:t>
      </w:r>
    </w:p>
    <w:p w:rsidR="00F565E8" w:rsidRPr="00AC63C8" w:rsidRDefault="00E84159" w:rsidP="00AC63C8">
      <w:pPr>
        <w:spacing w:line="480" w:lineRule="auto"/>
        <w:ind w:firstLine="720"/>
        <w:jc w:val="both"/>
        <w:rPr>
          <w:rFonts w:ascii="Times New Roman" w:hAnsi="Times New Roman" w:cs="Times New Roman"/>
          <w:b/>
          <w:sz w:val="24"/>
          <w:szCs w:val="24"/>
        </w:rPr>
      </w:pPr>
      <w:r w:rsidRPr="00AC63C8">
        <w:rPr>
          <w:rFonts w:ascii="Times New Roman" w:hAnsi="Times New Roman" w:cs="Times New Roman"/>
          <w:b/>
          <w:sz w:val="24"/>
          <w:szCs w:val="24"/>
        </w:rPr>
        <w:t xml:space="preserve">Q4. </w:t>
      </w:r>
    </w:p>
    <w:p w:rsidR="00E84159" w:rsidRPr="00AC63C8" w:rsidRDefault="00E84159" w:rsidP="00AC63C8">
      <w:pPr>
        <w:spacing w:line="480" w:lineRule="auto"/>
        <w:ind w:firstLine="720"/>
        <w:jc w:val="both"/>
        <w:rPr>
          <w:rFonts w:ascii="Times New Roman" w:hAnsi="Times New Roman" w:cs="Times New Roman"/>
          <w:sz w:val="24"/>
          <w:szCs w:val="24"/>
        </w:rPr>
      </w:pPr>
      <w:r w:rsidRPr="00AC63C8">
        <w:rPr>
          <w:rFonts w:ascii="Times New Roman" w:hAnsi="Times New Roman" w:cs="Times New Roman"/>
          <w:sz w:val="24"/>
          <w:szCs w:val="24"/>
        </w:rPr>
        <w:t>The plan, position</w:t>
      </w:r>
      <w:r w:rsidR="00AC63C8">
        <w:rPr>
          <w:rFonts w:ascii="Times New Roman" w:hAnsi="Times New Roman" w:cs="Times New Roman"/>
          <w:sz w:val="24"/>
          <w:szCs w:val="24"/>
        </w:rPr>
        <w:t>,</w:t>
      </w:r>
      <w:r w:rsidRPr="00AC63C8">
        <w:rPr>
          <w:rFonts w:ascii="Times New Roman" w:hAnsi="Times New Roman" w:cs="Times New Roman"/>
          <w:sz w:val="24"/>
          <w:szCs w:val="24"/>
        </w:rPr>
        <w:t xml:space="preserve"> and perspective as competitive forces all have their impacts on business strategy. The </w:t>
      </w:r>
      <w:r w:rsidR="00AC63C8" w:rsidRPr="00AC63C8">
        <w:rPr>
          <w:rFonts w:ascii="Times New Roman" w:hAnsi="Times New Roman" w:cs="Times New Roman"/>
          <w:b/>
          <w:sz w:val="24"/>
          <w:szCs w:val="24"/>
        </w:rPr>
        <w:t>plan</w:t>
      </w:r>
      <w:r w:rsidR="00AC63C8" w:rsidRPr="00AC63C8">
        <w:rPr>
          <w:rFonts w:ascii="Times New Roman" w:hAnsi="Times New Roman" w:cs="Times New Roman"/>
          <w:sz w:val="24"/>
          <w:szCs w:val="24"/>
        </w:rPr>
        <w:t xml:space="preserve"> ensures</w:t>
      </w:r>
      <w:r w:rsidRPr="00AC63C8">
        <w:rPr>
          <w:rFonts w:ascii="Times New Roman" w:hAnsi="Times New Roman" w:cs="Times New Roman"/>
          <w:sz w:val="24"/>
          <w:szCs w:val="24"/>
        </w:rPr>
        <w:t xml:space="preserve"> that the goals of the business are set </w:t>
      </w:r>
      <w:r w:rsidR="00AC63C8">
        <w:rPr>
          <w:rFonts w:ascii="Times New Roman" w:hAnsi="Times New Roman" w:cs="Times New Roman"/>
          <w:sz w:val="24"/>
          <w:szCs w:val="24"/>
        </w:rPr>
        <w:t xml:space="preserve">to </w:t>
      </w:r>
      <w:r w:rsidRPr="00AC63C8">
        <w:rPr>
          <w:rFonts w:ascii="Times New Roman" w:hAnsi="Times New Roman" w:cs="Times New Roman"/>
          <w:sz w:val="24"/>
          <w:szCs w:val="24"/>
        </w:rPr>
        <w:t xml:space="preserve">clear, such that a conscious and effective process is followed to achieve them. The plan enables the business management to </w:t>
      </w:r>
      <w:r w:rsidR="00ED14C7" w:rsidRPr="00AC63C8">
        <w:rPr>
          <w:rFonts w:ascii="Times New Roman" w:hAnsi="Times New Roman" w:cs="Times New Roman"/>
          <w:sz w:val="24"/>
          <w:szCs w:val="24"/>
        </w:rPr>
        <w:t>direct their teams, make necessary evaluations</w:t>
      </w:r>
      <w:r w:rsidR="00AC63C8">
        <w:rPr>
          <w:rFonts w:ascii="Times New Roman" w:hAnsi="Times New Roman" w:cs="Times New Roman"/>
          <w:sz w:val="24"/>
          <w:szCs w:val="24"/>
        </w:rPr>
        <w:t>,</w:t>
      </w:r>
      <w:r w:rsidR="00ED14C7" w:rsidRPr="00AC63C8">
        <w:rPr>
          <w:rFonts w:ascii="Times New Roman" w:hAnsi="Times New Roman" w:cs="Times New Roman"/>
          <w:sz w:val="24"/>
          <w:szCs w:val="24"/>
        </w:rPr>
        <w:t xml:space="preserve"> and achieve excellent final results. Secondly, the impact of the</w:t>
      </w:r>
      <w:r w:rsidR="00ED14C7" w:rsidRPr="00AC63C8">
        <w:rPr>
          <w:rFonts w:ascii="Times New Roman" w:hAnsi="Times New Roman" w:cs="Times New Roman"/>
          <w:b/>
          <w:sz w:val="24"/>
          <w:szCs w:val="24"/>
        </w:rPr>
        <w:t xml:space="preserve"> position</w:t>
      </w:r>
      <w:r w:rsidR="00ED14C7" w:rsidRPr="00AC63C8">
        <w:rPr>
          <w:rFonts w:ascii="Times New Roman" w:hAnsi="Times New Roman" w:cs="Times New Roman"/>
          <w:sz w:val="24"/>
          <w:szCs w:val="24"/>
        </w:rPr>
        <w:t xml:space="preserve"> is that it allows the business to know its market position both in the internal and external context, hence </w:t>
      </w:r>
      <w:r w:rsidR="00AC63C8">
        <w:rPr>
          <w:rFonts w:ascii="Times New Roman" w:hAnsi="Times New Roman" w:cs="Times New Roman"/>
          <w:sz w:val="24"/>
          <w:szCs w:val="24"/>
        </w:rPr>
        <w:t>allowing the firm</w:t>
      </w:r>
      <w:r w:rsidR="00ED14C7" w:rsidRPr="00AC63C8">
        <w:rPr>
          <w:rFonts w:ascii="Times New Roman" w:hAnsi="Times New Roman" w:cs="Times New Roman"/>
          <w:sz w:val="24"/>
          <w:szCs w:val="24"/>
        </w:rPr>
        <w:t xml:space="preserve"> to establish its firm position in the market and hence compete effectively against its competitors. Finally, the </w:t>
      </w:r>
      <w:r w:rsidR="00ED14C7" w:rsidRPr="00AC63C8">
        <w:rPr>
          <w:rFonts w:ascii="Times New Roman" w:hAnsi="Times New Roman" w:cs="Times New Roman"/>
          <w:b/>
          <w:sz w:val="24"/>
          <w:szCs w:val="24"/>
        </w:rPr>
        <w:t xml:space="preserve">perspective </w:t>
      </w:r>
      <w:r w:rsidR="00ED14C7" w:rsidRPr="00AC63C8">
        <w:rPr>
          <w:rFonts w:ascii="Times New Roman" w:hAnsi="Times New Roman" w:cs="Times New Roman"/>
          <w:sz w:val="24"/>
          <w:szCs w:val="24"/>
        </w:rPr>
        <w:t xml:space="preserve">has an impact bringing to the </w:t>
      </w:r>
      <w:r w:rsidR="00ED14C7" w:rsidRPr="00AC63C8">
        <w:rPr>
          <w:rFonts w:ascii="Times New Roman" w:hAnsi="Times New Roman" w:cs="Times New Roman"/>
          <w:sz w:val="24"/>
          <w:szCs w:val="24"/>
        </w:rPr>
        <w:lastRenderedPageBreak/>
        <w:t>awareness of the organization how different target audience</w:t>
      </w:r>
      <w:r w:rsidR="00AC63C8">
        <w:rPr>
          <w:rFonts w:ascii="Times New Roman" w:hAnsi="Times New Roman" w:cs="Times New Roman"/>
          <w:sz w:val="24"/>
          <w:szCs w:val="24"/>
        </w:rPr>
        <w:t>s</w:t>
      </w:r>
      <w:r w:rsidR="00ED14C7" w:rsidRPr="00AC63C8">
        <w:rPr>
          <w:rFonts w:ascii="Times New Roman" w:hAnsi="Times New Roman" w:cs="Times New Roman"/>
          <w:sz w:val="24"/>
          <w:szCs w:val="24"/>
        </w:rPr>
        <w:t xml:space="preserve"> perceive the business. This provides the business with important information on how to meet the needs of the target customers, hence gaining a competitive advantage</w:t>
      </w:r>
      <w:r w:rsidR="00AC63C8" w:rsidRPr="00AC63C8">
        <w:rPr>
          <w:rFonts w:ascii="Times New Roman" w:hAnsi="Times New Roman" w:cs="Times New Roman"/>
          <w:sz w:val="24"/>
          <w:szCs w:val="24"/>
        </w:rPr>
        <w:t xml:space="preserve"> to the business, (</w:t>
      </w:r>
      <w:r w:rsidR="00AC63C8" w:rsidRPr="00AC63C8">
        <w:rPr>
          <w:rFonts w:ascii="Times New Roman" w:hAnsi="Times New Roman" w:cs="Times New Roman"/>
          <w:sz w:val="24"/>
          <w:szCs w:val="24"/>
          <w:shd w:val="clear" w:color="auto" w:fill="FFFFFF"/>
        </w:rPr>
        <w:t>Hill,</w:t>
      </w:r>
      <w:r w:rsidR="00AC63C8" w:rsidRPr="00AC63C8">
        <w:rPr>
          <w:rFonts w:ascii="Times New Roman" w:hAnsi="Times New Roman" w:cs="Times New Roman"/>
          <w:sz w:val="24"/>
          <w:szCs w:val="24"/>
          <w:shd w:val="clear" w:color="auto" w:fill="FFFFFF"/>
        </w:rPr>
        <w:t xml:space="preserve"> </w:t>
      </w:r>
      <w:r w:rsidR="00AC63C8" w:rsidRPr="00AC63C8">
        <w:rPr>
          <w:rFonts w:ascii="Times New Roman" w:hAnsi="Times New Roman" w:cs="Times New Roman"/>
          <w:i/>
          <w:sz w:val="24"/>
          <w:szCs w:val="24"/>
          <w:shd w:val="clear" w:color="auto" w:fill="FFFFFF"/>
        </w:rPr>
        <w:t>et al</w:t>
      </w:r>
      <w:r w:rsidR="00AC63C8" w:rsidRPr="00AC63C8">
        <w:rPr>
          <w:rFonts w:ascii="Times New Roman" w:hAnsi="Times New Roman" w:cs="Times New Roman"/>
          <w:sz w:val="24"/>
          <w:szCs w:val="24"/>
          <w:shd w:val="clear" w:color="auto" w:fill="FFFFFF"/>
        </w:rPr>
        <w:t xml:space="preserve">, 2014). </w:t>
      </w:r>
    </w:p>
    <w:p w:rsidR="00ED14C7" w:rsidRPr="00AC63C8" w:rsidRDefault="00ED14C7" w:rsidP="00AC63C8">
      <w:pPr>
        <w:spacing w:line="480" w:lineRule="auto"/>
        <w:ind w:firstLine="720"/>
        <w:jc w:val="both"/>
        <w:rPr>
          <w:rFonts w:ascii="Times New Roman" w:hAnsi="Times New Roman" w:cs="Times New Roman"/>
          <w:b/>
          <w:sz w:val="24"/>
          <w:szCs w:val="24"/>
        </w:rPr>
      </w:pPr>
      <w:r w:rsidRPr="00AC63C8">
        <w:rPr>
          <w:rFonts w:ascii="Times New Roman" w:hAnsi="Times New Roman" w:cs="Times New Roman"/>
          <w:b/>
          <w:sz w:val="24"/>
          <w:szCs w:val="24"/>
        </w:rPr>
        <w:t xml:space="preserve">Q5. </w:t>
      </w:r>
    </w:p>
    <w:p w:rsidR="00ED14C7" w:rsidRPr="00AC63C8" w:rsidRDefault="00AC63C8" w:rsidP="00AC63C8">
      <w:pPr>
        <w:spacing w:line="480" w:lineRule="auto"/>
        <w:ind w:firstLine="720"/>
        <w:jc w:val="both"/>
        <w:rPr>
          <w:rFonts w:ascii="Times New Roman" w:hAnsi="Times New Roman" w:cs="Times New Roman"/>
          <w:sz w:val="24"/>
          <w:szCs w:val="24"/>
        </w:rPr>
      </w:pPr>
      <w:r w:rsidRPr="00AC63C8">
        <w:rPr>
          <w:rFonts w:ascii="Times New Roman" w:hAnsi="Times New Roman" w:cs="Times New Roman"/>
          <w:sz w:val="24"/>
          <w:szCs w:val="24"/>
        </w:rPr>
        <w:t>A stated vision is simply a declaration of the objectives of a company, which intend to guide its internal decision</w:t>
      </w:r>
      <w:r>
        <w:rPr>
          <w:rFonts w:ascii="Times New Roman" w:hAnsi="Times New Roman" w:cs="Times New Roman"/>
          <w:sz w:val="24"/>
          <w:szCs w:val="24"/>
        </w:rPr>
        <w:t>-</w:t>
      </w:r>
      <w:r w:rsidRPr="00AC63C8">
        <w:rPr>
          <w:rFonts w:ascii="Times New Roman" w:hAnsi="Times New Roman" w:cs="Times New Roman"/>
          <w:sz w:val="24"/>
          <w:szCs w:val="24"/>
        </w:rPr>
        <w:t xml:space="preserve">making processes. On the other hand, a strategic management approach is the process through which a business formulates, sets and implements its long-term goals and objectives, based on where the company aims to be at in the future. However, the strategic management approach must put into account the changes in business environments, which might require </w:t>
      </w:r>
      <w:r>
        <w:rPr>
          <w:rFonts w:ascii="Times New Roman" w:hAnsi="Times New Roman" w:cs="Times New Roman"/>
          <w:sz w:val="24"/>
          <w:szCs w:val="24"/>
        </w:rPr>
        <w:t xml:space="preserve">a </w:t>
      </w:r>
      <w:r w:rsidRPr="00AC63C8">
        <w:rPr>
          <w:rFonts w:ascii="Times New Roman" w:hAnsi="Times New Roman" w:cs="Times New Roman"/>
          <w:sz w:val="24"/>
          <w:szCs w:val="24"/>
        </w:rPr>
        <w:t xml:space="preserve">constant assessment of the success of the long-term strategies and also being flexible enough to make any necessary changes. </w:t>
      </w:r>
    </w:p>
    <w:p w:rsidR="00AC63C8" w:rsidRPr="00AC63C8" w:rsidRDefault="00AC63C8" w:rsidP="00AC63C8">
      <w:pPr>
        <w:spacing w:line="480" w:lineRule="auto"/>
        <w:jc w:val="both"/>
        <w:rPr>
          <w:rFonts w:ascii="Times New Roman" w:hAnsi="Times New Roman" w:cs="Times New Roman"/>
          <w:sz w:val="24"/>
          <w:szCs w:val="24"/>
        </w:rPr>
      </w:pPr>
      <w:r w:rsidRPr="00AC63C8">
        <w:rPr>
          <w:rFonts w:ascii="Times New Roman" w:hAnsi="Times New Roman" w:cs="Times New Roman"/>
          <w:sz w:val="24"/>
          <w:szCs w:val="24"/>
        </w:rPr>
        <w:br w:type="page"/>
      </w:r>
    </w:p>
    <w:p w:rsidR="00AC63C8" w:rsidRPr="00AC63C8" w:rsidRDefault="00AC63C8" w:rsidP="00AC63C8">
      <w:pPr>
        <w:spacing w:line="480" w:lineRule="auto"/>
        <w:jc w:val="center"/>
        <w:rPr>
          <w:rFonts w:ascii="Times New Roman" w:hAnsi="Times New Roman" w:cs="Times New Roman"/>
          <w:sz w:val="24"/>
          <w:szCs w:val="24"/>
        </w:rPr>
      </w:pPr>
      <w:r w:rsidRPr="00AC63C8">
        <w:rPr>
          <w:rFonts w:ascii="Times New Roman" w:hAnsi="Times New Roman" w:cs="Times New Roman"/>
          <w:sz w:val="24"/>
          <w:szCs w:val="24"/>
        </w:rPr>
        <w:lastRenderedPageBreak/>
        <w:t>Reference</w:t>
      </w:r>
    </w:p>
    <w:p w:rsidR="00AC63C8" w:rsidRPr="00AC63C8" w:rsidRDefault="00AC63C8" w:rsidP="00AC63C8">
      <w:pPr>
        <w:spacing w:line="480" w:lineRule="auto"/>
        <w:ind w:left="720" w:hanging="720"/>
        <w:jc w:val="both"/>
        <w:rPr>
          <w:rFonts w:ascii="Times New Roman" w:hAnsi="Times New Roman" w:cs="Times New Roman"/>
          <w:sz w:val="24"/>
          <w:szCs w:val="24"/>
          <w:shd w:val="clear" w:color="auto" w:fill="FFFFFF"/>
        </w:rPr>
      </w:pPr>
      <w:r w:rsidRPr="00AC63C8">
        <w:rPr>
          <w:rFonts w:ascii="Times New Roman" w:hAnsi="Times New Roman" w:cs="Times New Roman"/>
          <w:sz w:val="24"/>
          <w:szCs w:val="24"/>
          <w:shd w:val="clear" w:color="auto" w:fill="FFFFFF"/>
        </w:rPr>
        <w:t>Esmaeili, N. (2015). Strategic management and its application in modern organizations. </w:t>
      </w:r>
      <w:r w:rsidRPr="00AC63C8">
        <w:rPr>
          <w:rFonts w:ascii="Times New Roman" w:hAnsi="Times New Roman" w:cs="Times New Roman"/>
          <w:i/>
          <w:iCs/>
          <w:sz w:val="24"/>
          <w:szCs w:val="24"/>
          <w:shd w:val="clear" w:color="auto" w:fill="FFFFFF"/>
        </w:rPr>
        <w:t>International Journal of Organizational Leadership</w:t>
      </w:r>
      <w:r w:rsidRPr="00AC63C8">
        <w:rPr>
          <w:rFonts w:ascii="Times New Roman" w:hAnsi="Times New Roman" w:cs="Times New Roman"/>
          <w:sz w:val="24"/>
          <w:szCs w:val="24"/>
          <w:shd w:val="clear" w:color="auto" w:fill="FFFFFF"/>
        </w:rPr>
        <w:t>, </w:t>
      </w:r>
      <w:r w:rsidRPr="00AC63C8">
        <w:rPr>
          <w:rFonts w:ascii="Times New Roman" w:hAnsi="Times New Roman" w:cs="Times New Roman"/>
          <w:i/>
          <w:iCs/>
          <w:sz w:val="24"/>
          <w:szCs w:val="24"/>
          <w:shd w:val="clear" w:color="auto" w:fill="FFFFFF"/>
        </w:rPr>
        <w:t>4</w:t>
      </w:r>
      <w:r w:rsidRPr="00AC63C8">
        <w:rPr>
          <w:rFonts w:ascii="Times New Roman" w:hAnsi="Times New Roman" w:cs="Times New Roman"/>
          <w:sz w:val="24"/>
          <w:szCs w:val="24"/>
          <w:shd w:val="clear" w:color="auto" w:fill="FFFFFF"/>
        </w:rPr>
        <w:t>, 118-126.</w:t>
      </w:r>
    </w:p>
    <w:p w:rsidR="00AC63C8" w:rsidRPr="00AC63C8" w:rsidRDefault="00AC63C8" w:rsidP="00AC63C8">
      <w:pPr>
        <w:spacing w:line="480" w:lineRule="auto"/>
        <w:ind w:left="720" w:hanging="720"/>
        <w:jc w:val="both"/>
        <w:rPr>
          <w:rFonts w:ascii="Times New Roman" w:hAnsi="Times New Roman" w:cs="Times New Roman"/>
          <w:sz w:val="24"/>
          <w:szCs w:val="24"/>
          <w:shd w:val="clear" w:color="auto" w:fill="FFFFFF"/>
        </w:rPr>
      </w:pPr>
      <w:r w:rsidRPr="00AC63C8">
        <w:rPr>
          <w:rFonts w:ascii="Times New Roman" w:hAnsi="Times New Roman" w:cs="Times New Roman"/>
          <w:sz w:val="24"/>
          <w:szCs w:val="24"/>
          <w:shd w:val="clear" w:color="auto" w:fill="FFFFFF"/>
        </w:rPr>
        <w:t>Meredith, J. R., Shafer, S. M., &amp; Mantel Jr, S. J. (2017). </w:t>
      </w:r>
      <w:r w:rsidRPr="00AC63C8">
        <w:rPr>
          <w:rFonts w:ascii="Times New Roman" w:hAnsi="Times New Roman" w:cs="Times New Roman"/>
          <w:i/>
          <w:iCs/>
          <w:sz w:val="24"/>
          <w:szCs w:val="24"/>
          <w:shd w:val="clear" w:color="auto" w:fill="FFFFFF"/>
        </w:rPr>
        <w:t>Project Management: A Strategic Managerial Approach</w:t>
      </w:r>
      <w:r w:rsidRPr="00AC63C8">
        <w:rPr>
          <w:rFonts w:ascii="Times New Roman" w:hAnsi="Times New Roman" w:cs="Times New Roman"/>
          <w:sz w:val="24"/>
          <w:szCs w:val="24"/>
          <w:shd w:val="clear" w:color="auto" w:fill="FFFFFF"/>
        </w:rPr>
        <w:t>. John Wiley &amp; Sons.</w:t>
      </w:r>
    </w:p>
    <w:p w:rsidR="00AC63C8" w:rsidRPr="00AC63C8" w:rsidRDefault="00AC63C8" w:rsidP="00AC63C8">
      <w:pPr>
        <w:spacing w:line="480" w:lineRule="auto"/>
        <w:ind w:left="720" w:hanging="720"/>
        <w:jc w:val="both"/>
        <w:rPr>
          <w:rFonts w:ascii="Times New Roman" w:hAnsi="Times New Roman" w:cs="Times New Roman"/>
          <w:sz w:val="24"/>
          <w:szCs w:val="24"/>
        </w:rPr>
      </w:pPr>
      <w:r w:rsidRPr="00AC63C8">
        <w:rPr>
          <w:rFonts w:ascii="Times New Roman" w:hAnsi="Times New Roman" w:cs="Times New Roman"/>
          <w:sz w:val="24"/>
          <w:szCs w:val="24"/>
          <w:shd w:val="clear" w:color="auto" w:fill="FFFFFF"/>
        </w:rPr>
        <w:t>Hill, C. W., Jones, G. R., &amp; Schilling, M. A. (2014). </w:t>
      </w:r>
      <w:r w:rsidRPr="00AC63C8">
        <w:rPr>
          <w:rFonts w:ascii="Times New Roman" w:hAnsi="Times New Roman" w:cs="Times New Roman"/>
          <w:i/>
          <w:iCs/>
          <w:sz w:val="24"/>
          <w:szCs w:val="24"/>
          <w:shd w:val="clear" w:color="auto" w:fill="FFFFFF"/>
        </w:rPr>
        <w:t>Strategic management: theory: an integrated approach</w:t>
      </w:r>
      <w:r w:rsidRPr="00AC63C8">
        <w:rPr>
          <w:rFonts w:ascii="Times New Roman" w:hAnsi="Times New Roman" w:cs="Times New Roman"/>
          <w:sz w:val="24"/>
          <w:szCs w:val="24"/>
          <w:shd w:val="clear" w:color="auto" w:fill="FFFFFF"/>
        </w:rPr>
        <w:t>. Cengage Learning.</w:t>
      </w:r>
    </w:p>
    <w:sectPr w:rsidR="00AC63C8" w:rsidRPr="00AC63C8" w:rsidSect="00AC63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054" w:rsidRDefault="00896054" w:rsidP="00AC63C8">
      <w:pPr>
        <w:spacing w:after="0" w:line="240" w:lineRule="auto"/>
      </w:pPr>
      <w:r>
        <w:separator/>
      </w:r>
    </w:p>
  </w:endnote>
  <w:endnote w:type="continuationSeparator" w:id="0">
    <w:p w:rsidR="00896054" w:rsidRDefault="00896054" w:rsidP="00AC63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054" w:rsidRDefault="00896054" w:rsidP="00AC63C8">
      <w:pPr>
        <w:spacing w:after="0" w:line="240" w:lineRule="auto"/>
      </w:pPr>
      <w:r>
        <w:separator/>
      </w:r>
    </w:p>
  </w:footnote>
  <w:footnote w:type="continuationSeparator" w:id="0">
    <w:p w:rsidR="00896054" w:rsidRDefault="00896054" w:rsidP="00AC63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2503263"/>
      <w:docPartObj>
        <w:docPartGallery w:val="Page Numbers (Top of Page)"/>
        <w:docPartUnique/>
      </w:docPartObj>
    </w:sdtPr>
    <w:sdtEndPr>
      <w:rPr>
        <w:noProof/>
      </w:rPr>
    </w:sdtEndPr>
    <w:sdtContent>
      <w:p w:rsidR="00AC63C8" w:rsidRPr="00AC63C8" w:rsidRDefault="00AC63C8" w:rsidP="00AC63C8">
        <w:pPr>
          <w:spacing w:line="480" w:lineRule="auto"/>
          <w:rPr>
            <w:rFonts w:ascii="Times New Roman" w:hAnsi="Times New Roman" w:cs="Times New Roman"/>
            <w:sz w:val="24"/>
            <w:szCs w:val="24"/>
          </w:rPr>
        </w:pPr>
        <w:r w:rsidRPr="00AC63C8">
          <w:rPr>
            <w:rFonts w:ascii="Times New Roman" w:hAnsi="Times New Roman" w:cs="Times New Roman"/>
            <w:sz w:val="24"/>
            <w:szCs w:val="24"/>
          </w:rPr>
          <w:t>STRATEGY PLANS</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F598B">
          <w:rPr>
            <w:noProof/>
          </w:rPr>
          <w:t>3</w:t>
        </w:r>
        <w:r>
          <w:rPr>
            <w:noProof/>
          </w:rPr>
          <w:fldChar w:fldCharType="end"/>
        </w:r>
      </w:p>
    </w:sdtContent>
  </w:sdt>
  <w:p w:rsidR="00AC63C8" w:rsidRDefault="00AC63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63C8" w:rsidRPr="00AC63C8" w:rsidRDefault="00AC63C8" w:rsidP="00AC63C8">
    <w:pPr>
      <w:spacing w:line="480" w:lineRule="auto"/>
      <w:rPr>
        <w:rFonts w:ascii="Times New Roman" w:hAnsi="Times New Roman" w:cs="Times New Roman"/>
        <w:sz w:val="24"/>
        <w:szCs w:val="24"/>
      </w:rPr>
    </w:pPr>
    <w:r w:rsidRPr="00AC63C8">
      <w:rPr>
        <w:rFonts w:ascii="Times New Roman" w:hAnsi="Times New Roman" w:cs="Times New Roman"/>
        <w:sz w:val="24"/>
        <w:szCs w:val="24"/>
      </w:rPr>
      <w:t xml:space="preserve">Running Head: </w:t>
    </w:r>
    <w:sdt>
      <w:sdtPr>
        <w:rPr>
          <w:rFonts w:ascii="Times New Roman" w:hAnsi="Times New Roman" w:cs="Times New Roman"/>
          <w:sz w:val="24"/>
          <w:szCs w:val="24"/>
        </w:rPr>
        <w:id w:val="-882861153"/>
        <w:docPartObj>
          <w:docPartGallery w:val="Page Numbers (Top of Page)"/>
          <w:docPartUnique/>
        </w:docPartObj>
      </w:sdtPr>
      <w:sdtEndPr>
        <w:rPr>
          <w:noProof/>
        </w:rPr>
      </w:sdtEndPr>
      <w:sdtContent>
        <w:r w:rsidRPr="00AC63C8">
          <w:rPr>
            <w:rFonts w:ascii="Times New Roman" w:hAnsi="Times New Roman" w:cs="Times New Roman"/>
            <w:sz w:val="24"/>
            <w:szCs w:val="24"/>
          </w:rPr>
          <w:t>STRATEGY PLANS</w:t>
        </w:r>
        <w:r>
          <w:rPr>
            <w:rFonts w:ascii="Times New Roman" w:hAnsi="Times New Roman" w:cs="Times New Roman"/>
            <w:sz w:val="24"/>
            <w:szCs w:val="24"/>
          </w:rPr>
          <w:t xml:space="preserve">                                                                                              </w:t>
        </w:r>
        <w:r w:rsidRPr="00AC63C8">
          <w:rPr>
            <w:rFonts w:ascii="Times New Roman" w:hAnsi="Times New Roman" w:cs="Times New Roman"/>
            <w:sz w:val="24"/>
            <w:szCs w:val="24"/>
          </w:rPr>
          <w:fldChar w:fldCharType="begin"/>
        </w:r>
        <w:r w:rsidRPr="00AC63C8">
          <w:rPr>
            <w:rFonts w:ascii="Times New Roman" w:hAnsi="Times New Roman" w:cs="Times New Roman"/>
            <w:sz w:val="24"/>
            <w:szCs w:val="24"/>
          </w:rPr>
          <w:instrText xml:space="preserve"> PAGE   \* MERGEFORMAT </w:instrText>
        </w:r>
        <w:r w:rsidRPr="00AC63C8">
          <w:rPr>
            <w:rFonts w:ascii="Times New Roman" w:hAnsi="Times New Roman" w:cs="Times New Roman"/>
            <w:sz w:val="24"/>
            <w:szCs w:val="24"/>
          </w:rPr>
          <w:fldChar w:fldCharType="separate"/>
        </w:r>
        <w:r w:rsidR="00FF598B">
          <w:rPr>
            <w:rFonts w:ascii="Times New Roman" w:hAnsi="Times New Roman" w:cs="Times New Roman"/>
            <w:noProof/>
            <w:sz w:val="24"/>
            <w:szCs w:val="24"/>
          </w:rPr>
          <w:t>1</w:t>
        </w:r>
        <w:r w:rsidRPr="00AC63C8">
          <w:rPr>
            <w:rFonts w:ascii="Times New Roman" w:hAnsi="Times New Roman" w:cs="Times New Roman"/>
            <w:noProof/>
            <w:sz w:val="24"/>
            <w:szCs w:val="24"/>
          </w:rPr>
          <w:fldChar w:fldCharType="end"/>
        </w:r>
      </w:sdtContent>
    </w:sdt>
  </w:p>
  <w:p w:rsidR="00AC63C8" w:rsidRDefault="00AC63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5C04FB"/>
    <w:multiLevelType w:val="hybridMultilevel"/>
    <w:tmpl w:val="AF48D9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c0tzA1MrW0sLAwMzJX0lEKTi0uzszPAykwrAUA6zHv8SwAAAA="/>
  </w:docVars>
  <w:rsids>
    <w:rsidRoot w:val="00973B65"/>
    <w:rsid w:val="00306459"/>
    <w:rsid w:val="00373E85"/>
    <w:rsid w:val="004B3AC9"/>
    <w:rsid w:val="005D5333"/>
    <w:rsid w:val="00896054"/>
    <w:rsid w:val="00973B65"/>
    <w:rsid w:val="00AC63C8"/>
    <w:rsid w:val="00CB0314"/>
    <w:rsid w:val="00D94C70"/>
    <w:rsid w:val="00E84159"/>
    <w:rsid w:val="00ED14C7"/>
    <w:rsid w:val="00F565E8"/>
    <w:rsid w:val="00FF5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4C2DC4-F683-4D6D-8905-984E696BB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3B65"/>
    <w:pPr>
      <w:ind w:left="720"/>
      <w:contextualSpacing/>
    </w:pPr>
  </w:style>
  <w:style w:type="paragraph" w:styleId="Header">
    <w:name w:val="header"/>
    <w:basedOn w:val="Normal"/>
    <w:link w:val="HeaderChar"/>
    <w:uiPriority w:val="99"/>
    <w:unhideWhenUsed/>
    <w:rsid w:val="00AC6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63C8"/>
  </w:style>
  <w:style w:type="paragraph" w:styleId="Footer">
    <w:name w:val="footer"/>
    <w:basedOn w:val="Normal"/>
    <w:link w:val="FooterChar"/>
    <w:uiPriority w:val="99"/>
    <w:unhideWhenUsed/>
    <w:rsid w:val="00AC6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6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4022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4718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2020-06-30T11:54:00Z</dcterms:created>
  <dcterms:modified xsi:type="dcterms:W3CDTF">2020-06-30T11:54:00Z</dcterms:modified>
</cp:coreProperties>
</file>